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F4" w:rsidRPr="007621F4" w:rsidRDefault="007621F4" w:rsidP="007621F4">
      <w:pPr>
        <w:widowControl/>
        <w:shd w:val="clear" w:color="auto" w:fill="F5F5F5"/>
        <w:spacing w:line="360" w:lineRule="atLeast"/>
        <w:textAlignment w:val="baseline"/>
        <w:outlineLvl w:val="3"/>
        <w:rPr>
          <w:rFonts w:ascii="Arial" w:eastAsia="新細明體" w:hAnsi="Arial" w:cs="Arial"/>
          <w:b/>
          <w:bCs/>
          <w:color w:val="161616"/>
          <w:kern w:val="0"/>
          <w:sz w:val="33"/>
          <w:szCs w:val="33"/>
        </w:rPr>
      </w:pPr>
      <w:bookmarkStart w:id="0" w:name="_GoBack"/>
      <w:r w:rsidRPr="00C57B20">
        <w:rPr>
          <w:rStyle w:val="a3"/>
          <w:rFonts w:ascii="Arial" w:hAnsi="Arial" w:cs="Arial"/>
          <w:color w:val="449F9E"/>
          <w:sz w:val="28"/>
          <w:szCs w:val="28"/>
          <w:bdr w:val="none" w:sz="0" w:space="0" w:color="auto" w:frame="1"/>
          <w:shd w:val="clear" w:color="auto" w:fill="F2F2F2" w:themeFill="background1" w:themeFillShade="F2"/>
        </w:rPr>
        <w:t>財團法人台北市政府教育局認助清寒學生基金會</w:t>
      </w:r>
      <w:r w:rsidRPr="00C57B20">
        <w:rPr>
          <w:rStyle w:val="a3"/>
          <w:rFonts w:ascii="Arial" w:hAnsi="Arial" w:cs="Arial" w:hint="eastAsia"/>
          <w:color w:val="449F9E"/>
          <w:sz w:val="28"/>
          <w:szCs w:val="28"/>
          <w:bdr w:val="none" w:sz="0" w:space="0" w:color="auto" w:frame="1"/>
          <w:shd w:val="clear" w:color="auto" w:fill="F2F2F2" w:themeFill="background1" w:themeFillShade="F2"/>
        </w:rPr>
        <w:t xml:space="preserve">  </w:t>
      </w:r>
      <w:bookmarkEnd w:id="0"/>
      <w:r w:rsidRPr="007621F4">
        <w:rPr>
          <w:rFonts w:ascii="Arial" w:eastAsia="新細明體" w:hAnsi="Arial" w:cs="Arial"/>
          <w:b/>
          <w:bCs/>
          <w:color w:val="161616"/>
          <w:kern w:val="0"/>
          <w:sz w:val="33"/>
          <w:szCs w:val="33"/>
        </w:rPr>
        <w:t>認助辦法</w:t>
      </w:r>
    </w:p>
    <w:p w:rsidR="00DD0808" w:rsidRPr="007621F4" w:rsidRDefault="00DD0808">
      <w:pPr>
        <w:rPr>
          <w:sz w:val="28"/>
          <w:szCs w:val="28"/>
        </w:rPr>
      </w:pPr>
    </w:p>
    <w:p w:rsidR="007621F4" w:rsidRPr="007621F4" w:rsidRDefault="007621F4" w:rsidP="007621F4">
      <w:pPr>
        <w:widowControl/>
        <w:shd w:val="clear" w:color="auto" w:fill="F5F5F5"/>
        <w:spacing w:line="360" w:lineRule="atLeast"/>
        <w:textAlignment w:val="baseline"/>
        <w:outlineLvl w:val="3"/>
        <w:rPr>
          <w:rFonts w:ascii="Arial" w:eastAsia="新細明體" w:hAnsi="Arial" w:cs="Arial"/>
          <w:b/>
          <w:bCs/>
          <w:color w:val="161616"/>
          <w:kern w:val="0"/>
          <w:sz w:val="33"/>
          <w:szCs w:val="33"/>
        </w:rPr>
      </w:pPr>
      <w:r w:rsidRPr="007621F4">
        <w:rPr>
          <w:rFonts w:ascii="Arial" w:eastAsia="新細明體" w:hAnsi="Arial" w:cs="Arial"/>
          <w:b/>
          <w:bCs/>
          <w:color w:val="161616"/>
          <w:kern w:val="0"/>
          <w:sz w:val="33"/>
          <w:szCs w:val="33"/>
        </w:rPr>
        <w:t>認助辦法</w:t>
      </w:r>
    </w:p>
    <w:p w:rsidR="007621F4" w:rsidRPr="007621F4" w:rsidRDefault="007621F4" w:rsidP="007621F4">
      <w:pPr>
        <w:widowControl/>
        <w:numPr>
          <w:ilvl w:val="0"/>
          <w:numId w:val="1"/>
        </w:numPr>
        <w:shd w:val="clear" w:color="auto" w:fill="F5F5F5"/>
        <w:ind w:left="0"/>
        <w:textAlignment w:val="baseline"/>
        <w:rPr>
          <w:rFonts w:ascii="Arial" w:eastAsia="新細明體" w:hAnsi="Arial" w:cs="Arial"/>
          <w:color w:val="3D3D3D"/>
          <w:kern w:val="0"/>
          <w:sz w:val="23"/>
          <w:szCs w:val="23"/>
        </w:rPr>
      </w:pP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財團法人台北市政府教育局認助清寒學生基金會（以下簡稱本會）為協助臺北市政府教育局（以下簡稱教育局）所屬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(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轄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)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公私立中小學家境清寒及遭逢急難學生，突破困境，安心就學，特訂定本辦法。</w:t>
      </w:r>
    </w:p>
    <w:p w:rsidR="007621F4" w:rsidRPr="007621F4" w:rsidRDefault="007621F4" w:rsidP="007621F4">
      <w:pPr>
        <w:widowControl/>
        <w:numPr>
          <w:ilvl w:val="0"/>
          <w:numId w:val="1"/>
        </w:numPr>
        <w:shd w:val="clear" w:color="auto" w:fill="F5F5F5"/>
        <w:ind w:left="0"/>
        <w:textAlignment w:val="baseline"/>
        <w:rPr>
          <w:rFonts w:ascii="Arial" w:eastAsia="新細明體" w:hAnsi="Arial" w:cs="Arial"/>
          <w:color w:val="3D3D3D"/>
          <w:kern w:val="0"/>
          <w:sz w:val="23"/>
          <w:szCs w:val="23"/>
        </w:rPr>
      </w:pP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本會以教育局所屬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(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轄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)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公私立中小學家境清寒且具下列條件之一之學生為認助對象：</w:t>
      </w:r>
    </w:p>
    <w:p w:rsidR="007621F4" w:rsidRPr="007621F4" w:rsidRDefault="007621F4" w:rsidP="007621F4">
      <w:pPr>
        <w:widowControl/>
        <w:numPr>
          <w:ilvl w:val="1"/>
          <w:numId w:val="1"/>
        </w:numPr>
        <w:shd w:val="clear" w:color="auto" w:fill="F5F5F5"/>
        <w:ind w:left="0"/>
        <w:textAlignment w:val="baseline"/>
        <w:rPr>
          <w:rFonts w:ascii="Arial" w:eastAsia="新細明體" w:hAnsi="Arial" w:cs="Arial"/>
          <w:color w:val="3D3D3D"/>
          <w:kern w:val="0"/>
          <w:sz w:val="23"/>
          <w:szCs w:val="23"/>
        </w:rPr>
      </w:pP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家境清寒符合本會之認助標準者。</w:t>
      </w:r>
    </w:p>
    <w:p w:rsidR="007621F4" w:rsidRPr="007621F4" w:rsidRDefault="007621F4" w:rsidP="007621F4">
      <w:pPr>
        <w:widowControl/>
        <w:numPr>
          <w:ilvl w:val="1"/>
          <w:numId w:val="1"/>
        </w:numPr>
        <w:shd w:val="clear" w:color="auto" w:fill="F5F5F5"/>
        <w:ind w:left="0"/>
        <w:textAlignment w:val="baseline"/>
        <w:rPr>
          <w:rFonts w:ascii="Arial" w:eastAsia="新細明體" w:hAnsi="Arial" w:cs="Arial"/>
          <w:color w:val="3D3D3D"/>
          <w:kern w:val="0"/>
          <w:sz w:val="23"/>
          <w:szCs w:val="23"/>
        </w:rPr>
      </w:pP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家庭遭逢重大變故，致生活、就學產生立即之困難者。</w:t>
      </w:r>
    </w:p>
    <w:p w:rsidR="007621F4" w:rsidRPr="007621F4" w:rsidRDefault="007621F4" w:rsidP="007621F4">
      <w:pPr>
        <w:widowControl/>
        <w:numPr>
          <w:ilvl w:val="1"/>
          <w:numId w:val="1"/>
        </w:numPr>
        <w:shd w:val="clear" w:color="auto" w:fill="F5F5F5"/>
        <w:ind w:left="0"/>
        <w:textAlignment w:val="baseline"/>
        <w:rPr>
          <w:rFonts w:ascii="Arial" w:eastAsia="新細明體" w:hAnsi="Arial" w:cs="Arial"/>
          <w:color w:val="3D3D3D"/>
          <w:kern w:val="0"/>
          <w:sz w:val="23"/>
          <w:szCs w:val="23"/>
        </w:rPr>
      </w:pP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就讀藝術才能班、科學班、資賦優異班或體育班等，因家庭經濟拮据，無法提供學習所需之器材、輔具等特殊需求狀況者。</w:t>
      </w:r>
    </w:p>
    <w:p w:rsidR="007621F4" w:rsidRPr="007621F4" w:rsidRDefault="007621F4" w:rsidP="007621F4">
      <w:pPr>
        <w:widowControl/>
        <w:numPr>
          <w:ilvl w:val="1"/>
          <w:numId w:val="1"/>
        </w:numPr>
        <w:shd w:val="clear" w:color="auto" w:fill="F5F5F5"/>
        <w:ind w:left="0"/>
        <w:textAlignment w:val="baseline"/>
        <w:rPr>
          <w:rFonts w:ascii="Arial" w:eastAsia="新細明體" w:hAnsi="Arial" w:cs="Arial"/>
          <w:color w:val="3D3D3D"/>
          <w:kern w:val="0"/>
          <w:sz w:val="23"/>
          <w:szCs w:val="23"/>
        </w:rPr>
      </w:pP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原接受本會認助，升學就讀大學校院一年級，家境清寒且仍符合本會之認助標準者。</w:t>
      </w:r>
    </w:p>
    <w:p w:rsidR="007621F4" w:rsidRPr="007621F4" w:rsidRDefault="007621F4" w:rsidP="007621F4">
      <w:pPr>
        <w:widowControl/>
        <w:numPr>
          <w:ilvl w:val="0"/>
          <w:numId w:val="1"/>
        </w:numPr>
        <w:shd w:val="clear" w:color="auto" w:fill="F5F5F5"/>
        <w:ind w:left="0"/>
        <w:textAlignment w:val="baseline"/>
        <w:rPr>
          <w:rFonts w:ascii="Arial" w:eastAsia="新細明體" w:hAnsi="Arial" w:cs="Arial"/>
          <w:color w:val="3D3D3D"/>
          <w:kern w:val="0"/>
          <w:sz w:val="23"/>
          <w:szCs w:val="23"/>
        </w:rPr>
      </w:pP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本會之認助類別分為生活費、學費、急難救助及專案認助三類，並依學生就讀之校別，分為高中、高職之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A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級及國中、國小之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B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級。認助之金額如下：</w:t>
      </w:r>
    </w:p>
    <w:p w:rsidR="007621F4" w:rsidRPr="007621F4" w:rsidRDefault="007621F4" w:rsidP="007621F4">
      <w:pPr>
        <w:widowControl/>
        <w:numPr>
          <w:ilvl w:val="1"/>
          <w:numId w:val="1"/>
        </w:numPr>
        <w:shd w:val="clear" w:color="auto" w:fill="F5F5F5"/>
        <w:ind w:left="0"/>
        <w:textAlignment w:val="baseline"/>
        <w:rPr>
          <w:rFonts w:ascii="Arial" w:eastAsia="新細明體" w:hAnsi="Arial" w:cs="Arial"/>
          <w:color w:val="3D3D3D"/>
          <w:kern w:val="0"/>
          <w:sz w:val="23"/>
          <w:szCs w:val="23"/>
        </w:rPr>
      </w:pP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生活費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br/>
        <w:t>A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級－每月認助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3,000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元。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br/>
        <w:t>B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級－每月認助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2,000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元。</w:t>
      </w:r>
    </w:p>
    <w:p w:rsidR="007621F4" w:rsidRPr="007621F4" w:rsidRDefault="007621F4" w:rsidP="007621F4">
      <w:pPr>
        <w:widowControl/>
        <w:numPr>
          <w:ilvl w:val="1"/>
          <w:numId w:val="1"/>
        </w:numPr>
        <w:shd w:val="clear" w:color="auto" w:fill="F5F5F5"/>
        <w:ind w:left="0"/>
        <w:textAlignment w:val="baseline"/>
        <w:rPr>
          <w:rFonts w:ascii="Arial" w:eastAsia="新細明體" w:hAnsi="Arial" w:cs="Arial"/>
          <w:color w:val="3D3D3D"/>
          <w:kern w:val="0"/>
          <w:sz w:val="23"/>
          <w:szCs w:val="23"/>
        </w:rPr>
      </w:pP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學費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br/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公立學校－每學期認助學費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5,000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元。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br/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私立學校－每學期認助學費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1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萬元。</w:t>
      </w:r>
    </w:p>
    <w:p w:rsidR="007621F4" w:rsidRPr="007621F4" w:rsidRDefault="007621F4" w:rsidP="007621F4">
      <w:pPr>
        <w:widowControl/>
        <w:numPr>
          <w:ilvl w:val="1"/>
          <w:numId w:val="1"/>
        </w:numPr>
        <w:shd w:val="clear" w:color="auto" w:fill="F5F5F5"/>
        <w:ind w:left="0"/>
        <w:textAlignment w:val="baseline"/>
        <w:rPr>
          <w:rFonts w:ascii="Arial" w:eastAsia="新細明體" w:hAnsi="Arial" w:cs="Arial"/>
          <w:color w:val="3D3D3D"/>
          <w:kern w:val="0"/>
          <w:sz w:val="23"/>
          <w:szCs w:val="23"/>
        </w:rPr>
      </w:pP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急難救助及專案認助：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br/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學生個人或家庭遭逢重大變故或特殊需求狀況者，給予急難救助或專案認助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1~2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萬元。</w:t>
      </w:r>
    </w:p>
    <w:p w:rsidR="007621F4" w:rsidRPr="007621F4" w:rsidRDefault="007621F4" w:rsidP="007621F4">
      <w:pPr>
        <w:widowControl/>
        <w:numPr>
          <w:ilvl w:val="0"/>
          <w:numId w:val="1"/>
        </w:numPr>
        <w:shd w:val="clear" w:color="auto" w:fill="F5F5F5"/>
        <w:ind w:left="0"/>
        <w:textAlignment w:val="baseline"/>
        <w:rPr>
          <w:rFonts w:ascii="Arial" w:eastAsia="新細明體" w:hAnsi="Arial" w:cs="Arial"/>
          <w:color w:val="3D3D3D"/>
          <w:kern w:val="0"/>
          <w:sz w:val="23"/>
          <w:szCs w:val="23"/>
        </w:rPr>
      </w:pP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本會之認助方式分為固定長期式及統籌分配式二種，認助之作業程序如下：</w:t>
      </w:r>
    </w:p>
    <w:p w:rsidR="007621F4" w:rsidRPr="007621F4" w:rsidRDefault="007621F4" w:rsidP="007621F4">
      <w:pPr>
        <w:widowControl/>
        <w:numPr>
          <w:ilvl w:val="1"/>
          <w:numId w:val="1"/>
        </w:numPr>
        <w:shd w:val="clear" w:color="auto" w:fill="F5F5F5"/>
        <w:ind w:left="0"/>
        <w:textAlignment w:val="baseline"/>
        <w:rPr>
          <w:rFonts w:ascii="Arial" w:eastAsia="新細明體" w:hAnsi="Arial" w:cs="Arial"/>
          <w:color w:val="3D3D3D"/>
          <w:kern w:val="0"/>
          <w:sz w:val="23"/>
          <w:szCs w:val="23"/>
        </w:rPr>
      </w:pP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固定長期式</w:t>
      </w:r>
    </w:p>
    <w:p w:rsidR="007621F4" w:rsidRPr="007621F4" w:rsidRDefault="007621F4" w:rsidP="007621F4">
      <w:pPr>
        <w:widowControl/>
        <w:numPr>
          <w:ilvl w:val="2"/>
          <w:numId w:val="1"/>
        </w:numPr>
        <w:shd w:val="clear" w:color="auto" w:fill="F5F5F5"/>
        <w:ind w:left="0"/>
        <w:textAlignment w:val="baseline"/>
        <w:rPr>
          <w:rFonts w:ascii="Arial" w:eastAsia="新細明體" w:hAnsi="Arial" w:cs="Arial"/>
          <w:color w:val="3D3D3D"/>
          <w:kern w:val="0"/>
          <w:sz w:val="23"/>
          <w:szCs w:val="23"/>
        </w:rPr>
      </w:pP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由本會聯繫認助人瞭解其認助意願、條件後，將學生基本資料連同照片寄送認助人，經其同意認助後，認助金於每月二十日轉匯受助學生郵局帳戶。</w:t>
      </w:r>
    </w:p>
    <w:p w:rsidR="007621F4" w:rsidRPr="007621F4" w:rsidRDefault="007621F4" w:rsidP="007621F4">
      <w:pPr>
        <w:widowControl/>
        <w:numPr>
          <w:ilvl w:val="2"/>
          <w:numId w:val="1"/>
        </w:numPr>
        <w:shd w:val="clear" w:color="auto" w:fill="F5F5F5"/>
        <w:ind w:left="0"/>
        <w:textAlignment w:val="baseline"/>
        <w:rPr>
          <w:rFonts w:ascii="Arial" w:eastAsia="新細明體" w:hAnsi="Arial" w:cs="Arial"/>
          <w:color w:val="3D3D3D"/>
          <w:kern w:val="0"/>
          <w:sz w:val="23"/>
          <w:szCs w:val="23"/>
        </w:rPr>
      </w:pP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認助人可採用電匯、郵寄支（匯）票、金融機構自動轉帳或通知本會派員到府收取，並請認助人於郵局劃撥單背面註明受助學生姓名、認助金額及收據開立何人。對本會有任何意見亦可填註，俾利本會據以辦理。</w:t>
      </w:r>
    </w:p>
    <w:p w:rsidR="007621F4" w:rsidRPr="007621F4" w:rsidRDefault="007621F4" w:rsidP="007621F4">
      <w:pPr>
        <w:widowControl/>
        <w:numPr>
          <w:ilvl w:val="2"/>
          <w:numId w:val="1"/>
        </w:numPr>
        <w:shd w:val="clear" w:color="auto" w:fill="F5F5F5"/>
        <w:ind w:left="0"/>
        <w:textAlignment w:val="baseline"/>
        <w:rPr>
          <w:rFonts w:ascii="Arial" w:eastAsia="新細明體" w:hAnsi="Arial" w:cs="Arial"/>
          <w:color w:val="3D3D3D"/>
          <w:kern w:val="0"/>
          <w:sz w:val="23"/>
          <w:szCs w:val="23"/>
        </w:rPr>
      </w:pP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本會寄發之收據請妥為保存，俾申報所得稅時得以依法扣抵。如遺失或未收到本會收據，請洽本會補發。</w:t>
      </w:r>
    </w:p>
    <w:p w:rsidR="007621F4" w:rsidRPr="007621F4" w:rsidRDefault="007621F4" w:rsidP="007621F4">
      <w:pPr>
        <w:widowControl/>
        <w:numPr>
          <w:ilvl w:val="2"/>
          <w:numId w:val="1"/>
        </w:numPr>
        <w:shd w:val="clear" w:color="auto" w:fill="F5F5F5"/>
        <w:ind w:left="0"/>
        <w:textAlignment w:val="baseline"/>
        <w:rPr>
          <w:rFonts w:ascii="Arial" w:eastAsia="新細明體" w:hAnsi="Arial" w:cs="Arial"/>
          <w:color w:val="3D3D3D"/>
          <w:kern w:val="0"/>
          <w:sz w:val="23"/>
          <w:szCs w:val="23"/>
        </w:rPr>
      </w:pP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所謂長期認助，係指協助學生完成各階段之學業，然非毫無彈性，如果在認助期間認助人經濟狀況有所改變欲停止認助時，請事先通知本會改分配予其他善心團體、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lastRenderedPageBreak/>
        <w:t>人士繼續認助；受認助學生如有異動（如轉學至外縣市學校就讀、休學、家庭經濟狀況已獲改善）本會將主動通知認助人停認，在徵得認助人同意後，改認助其他需要認助之清寒學生。若認助人欲與受助學生個別見面或書信聯絡，請事先通知本會，俾便安排。認助人之經濟狀況有所改變，或有其他原因，無法繼續認助學生時，請提前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1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個月告知本會，俾利本會改分配其他善心人士繼續認助。</w:t>
      </w:r>
    </w:p>
    <w:p w:rsidR="007621F4" w:rsidRPr="007621F4" w:rsidRDefault="007621F4" w:rsidP="007621F4">
      <w:pPr>
        <w:widowControl/>
        <w:numPr>
          <w:ilvl w:val="1"/>
          <w:numId w:val="1"/>
        </w:numPr>
        <w:shd w:val="clear" w:color="auto" w:fill="F5F5F5"/>
        <w:ind w:left="0"/>
        <w:textAlignment w:val="baseline"/>
        <w:rPr>
          <w:rFonts w:ascii="Arial" w:eastAsia="新細明體" w:hAnsi="Arial" w:cs="Arial"/>
          <w:color w:val="3D3D3D"/>
          <w:kern w:val="0"/>
          <w:sz w:val="23"/>
          <w:szCs w:val="23"/>
        </w:rPr>
      </w:pP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統籌分配式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br/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零星捐款由本會統籌分配認助清寒學生：</w:t>
      </w:r>
    </w:p>
    <w:p w:rsidR="007621F4" w:rsidRPr="007621F4" w:rsidRDefault="007621F4" w:rsidP="007621F4">
      <w:pPr>
        <w:widowControl/>
        <w:numPr>
          <w:ilvl w:val="2"/>
          <w:numId w:val="1"/>
        </w:numPr>
        <w:shd w:val="clear" w:color="auto" w:fill="F5F5F5"/>
        <w:ind w:left="0"/>
        <w:textAlignment w:val="baseline"/>
        <w:rPr>
          <w:rFonts w:ascii="Arial" w:eastAsia="新細明體" w:hAnsi="Arial" w:cs="Arial"/>
          <w:color w:val="3D3D3D"/>
          <w:kern w:val="0"/>
          <w:sz w:val="23"/>
          <w:szCs w:val="23"/>
        </w:rPr>
      </w:pP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本會為便利善心人士認捐，分別開立基金會帳戶，戶名：「財團法人台北市政府教育局認助清寒學生基金會」，台北富邦銀行市府分行帳號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41110202617-9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，郵政劃撥帳號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19019788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。</w:t>
      </w:r>
    </w:p>
    <w:p w:rsidR="007621F4" w:rsidRPr="007621F4" w:rsidRDefault="007621F4" w:rsidP="007621F4">
      <w:pPr>
        <w:widowControl/>
        <w:numPr>
          <w:ilvl w:val="2"/>
          <w:numId w:val="1"/>
        </w:numPr>
        <w:shd w:val="clear" w:color="auto" w:fill="F5F5F5"/>
        <w:ind w:left="0"/>
        <w:textAlignment w:val="baseline"/>
        <w:rPr>
          <w:rFonts w:ascii="Arial" w:eastAsia="新細明體" w:hAnsi="Arial" w:cs="Arial"/>
          <w:color w:val="3D3D3D"/>
          <w:kern w:val="0"/>
          <w:sz w:val="23"/>
          <w:szCs w:val="23"/>
        </w:rPr>
      </w:pP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本項捐款經本會匯集後，統籌分配做為無固定認助人認助之清寒學生生活費、學費、急難救助或專案認助之用。</w:t>
      </w:r>
    </w:p>
    <w:p w:rsidR="007621F4" w:rsidRPr="007621F4" w:rsidRDefault="007621F4" w:rsidP="007621F4">
      <w:pPr>
        <w:widowControl/>
        <w:numPr>
          <w:ilvl w:val="2"/>
          <w:numId w:val="1"/>
        </w:numPr>
        <w:shd w:val="clear" w:color="auto" w:fill="F5F5F5"/>
        <w:ind w:left="0"/>
        <w:textAlignment w:val="baseline"/>
        <w:rPr>
          <w:rFonts w:ascii="Arial" w:eastAsia="新細明體" w:hAnsi="Arial" w:cs="Arial"/>
          <w:color w:val="3D3D3D"/>
          <w:kern w:val="0"/>
          <w:sz w:val="23"/>
          <w:szCs w:val="23"/>
        </w:rPr>
      </w:pP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捐款人須將金融機構之電匯回條正本寄回或傳真至本會，以利本會寄送收據。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br/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戶名：財團法人台北市政府教育局認助清寒學生基金會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br/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郵政捐款劃撥帳號：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19019788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br/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捐款帳號：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41110202617-9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（台北富邦銀行市府分行）</w:t>
      </w:r>
    </w:p>
    <w:p w:rsidR="007621F4" w:rsidRPr="007621F4" w:rsidRDefault="007621F4" w:rsidP="007621F4">
      <w:pPr>
        <w:widowControl/>
        <w:numPr>
          <w:ilvl w:val="0"/>
          <w:numId w:val="1"/>
        </w:numPr>
        <w:shd w:val="clear" w:color="auto" w:fill="F5F5F5"/>
        <w:ind w:left="0"/>
        <w:textAlignment w:val="baseline"/>
        <w:rPr>
          <w:rFonts w:ascii="Arial" w:eastAsia="新細明體" w:hAnsi="Arial" w:cs="Arial"/>
          <w:color w:val="3D3D3D"/>
          <w:kern w:val="0"/>
          <w:sz w:val="23"/>
          <w:szCs w:val="23"/>
        </w:rPr>
      </w:pP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凡符合本會之認助對象者，其申請認助及審核之程序如下：</w:t>
      </w:r>
    </w:p>
    <w:p w:rsidR="007621F4" w:rsidRPr="007621F4" w:rsidRDefault="007621F4" w:rsidP="007621F4">
      <w:pPr>
        <w:widowControl/>
        <w:numPr>
          <w:ilvl w:val="1"/>
          <w:numId w:val="1"/>
        </w:numPr>
        <w:shd w:val="clear" w:color="auto" w:fill="F5F5F5"/>
        <w:ind w:left="0"/>
        <w:textAlignment w:val="baseline"/>
        <w:rPr>
          <w:rFonts w:ascii="Arial" w:eastAsia="新細明體" w:hAnsi="Arial" w:cs="Arial"/>
          <w:color w:val="3D3D3D"/>
          <w:kern w:val="0"/>
          <w:sz w:val="23"/>
          <w:szCs w:val="23"/>
        </w:rPr>
      </w:pP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個案發現與推介</w:t>
      </w:r>
    </w:p>
    <w:p w:rsidR="007621F4" w:rsidRPr="007621F4" w:rsidRDefault="007621F4" w:rsidP="007621F4">
      <w:pPr>
        <w:widowControl/>
        <w:numPr>
          <w:ilvl w:val="2"/>
          <w:numId w:val="1"/>
        </w:numPr>
        <w:shd w:val="clear" w:color="auto" w:fill="F5F5F5"/>
        <w:ind w:left="0"/>
        <w:textAlignment w:val="baseline"/>
        <w:rPr>
          <w:rFonts w:ascii="Arial" w:eastAsia="新細明體" w:hAnsi="Arial" w:cs="Arial"/>
          <w:color w:val="3D3D3D"/>
          <w:kern w:val="0"/>
          <w:sz w:val="23"/>
          <w:szCs w:val="23"/>
        </w:rPr>
      </w:pP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由各校導師、教職員或教官就家境清寒，以致就學困難之學生予以推介，並配合導師之協助提出申請。</w:t>
      </w:r>
    </w:p>
    <w:p w:rsidR="007621F4" w:rsidRPr="007621F4" w:rsidRDefault="007621F4" w:rsidP="007621F4">
      <w:pPr>
        <w:widowControl/>
        <w:numPr>
          <w:ilvl w:val="2"/>
          <w:numId w:val="1"/>
        </w:numPr>
        <w:shd w:val="clear" w:color="auto" w:fill="F5F5F5"/>
        <w:ind w:left="0"/>
        <w:textAlignment w:val="baseline"/>
        <w:rPr>
          <w:rFonts w:ascii="Arial" w:eastAsia="新細明體" w:hAnsi="Arial" w:cs="Arial"/>
          <w:color w:val="3D3D3D"/>
          <w:kern w:val="0"/>
          <w:sz w:val="23"/>
          <w:szCs w:val="23"/>
        </w:rPr>
      </w:pP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經社會人士發現，鄰里有學生因家境清寒或家中發生急難，產生就學困難者，請通知學生就讀學校辦理認助申請，或聯繫本會通知學校辦理申請。</w:t>
      </w:r>
    </w:p>
    <w:p w:rsidR="007621F4" w:rsidRPr="007621F4" w:rsidRDefault="007621F4" w:rsidP="007621F4">
      <w:pPr>
        <w:widowControl/>
        <w:numPr>
          <w:ilvl w:val="1"/>
          <w:numId w:val="1"/>
        </w:numPr>
        <w:shd w:val="clear" w:color="auto" w:fill="F5F5F5"/>
        <w:ind w:left="0"/>
        <w:textAlignment w:val="baseline"/>
        <w:rPr>
          <w:rFonts w:ascii="Arial" w:eastAsia="新細明體" w:hAnsi="Arial" w:cs="Arial"/>
          <w:color w:val="3D3D3D"/>
          <w:kern w:val="0"/>
          <w:sz w:val="23"/>
          <w:szCs w:val="23"/>
        </w:rPr>
      </w:pP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填具申請表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br/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由申請學生向學校學務處生輔組長或生教組長領取申請表，請導師協助填寫申請表，申請表資料填寫後附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1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吋或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2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吋相片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2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張、戶口名簿影本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1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份、學生郵局存摺封面影本、低收入戶證明或其他相關清寒證明文件送各校承辦人彙辦。</w:t>
      </w:r>
    </w:p>
    <w:p w:rsidR="007621F4" w:rsidRPr="007621F4" w:rsidRDefault="007621F4" w:rsidP="007621F4">
      <w:pPr>
        <w:widowControl/>
        <w:numPr>
          <w:ilvl w:val="1"/>
          <w:numId w:val="1"/>
        </w:numPr>
        <w:shd w:val="clear" w:color="auto" w:fill="F5F5F5"/>
        <w:ind w:left="0"/>
        <w:textAlignment w:val="baseline"/>
        <w:rPr>
          <w:rFonts w:ascii="Arial" w:eastAsia="新細明體" w:hAnsi="Arial" w:cs="Arial"/>
          <w:color w:val="3D3D3D"/>
          <w:kern w:val="0"/>
          <w:sz w:val="23"/>
          <w:szCs w:val="23"/>
        </w:rPr>
      </w:pP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各校受理窗口</w:t>
      </w:r>
    </w:p>
    <w:p w:rsidR="007621F4" w:rsidRPr="007621F4" w:rsidRDefault="007621F4" w:rsidP="007621F4">
      <w:pPr>
        <w:widowControl/>
        <w:numPr>
          <w:ilvl w:val="2"/>
          <w:numId w:val="1"/>
        </w:numPr>
        <w:shd w:val="clear" w:color="auto" w:fill="F5F5F5"/>
        <w:ind w:left="0"/>
        <w:textAlignment w:val="baseline"/>
        <w:rPr>
          <w:rFonts w:ascii="Arial" w:eastAsia="新細明體" w:hAnsi="Arial" w:cs="Arial"/>
          <w:color w:val="3D3D3D"/>
          <w:kern w:val="0"/>
          <w:sz w:val="23"/>
          <w:szCs w:val="23"/>
        </w:rPr>
      </w:pP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高中、高職：學務處生輔組長。</w:t>
      </w:r>
    </w:p>
    <w:p w:rsidR="007621F4" w:rsidRPr="007621F4" w:rsidRDefault="007621F4" w:rsidP="007621F4">
      <w:pPr>
        <w:widowControl/>
        <w:numPr>
          <w:ilvl w:val="2"/>
          <w:numId w:val="1"/>
        </w:numPr>
        <w:shd w:val="clear" w:color="auto" w:fill="F5F5F5"/>
        <w:ind w:left="0"/>
        <w:textAlignment w:val="baseline"/>
        <w:rPr>
          <w:rFonts w:ascii="Arial" w:eastAsia="新細明體" w:hAnsi="Arial" w:cs="Arial"/>
          <w:color w:val="3D3D3D"/>
          <w:kern w:val="0"/>
          <w:sz w:val="23"/>
          <w:szCs w:val="23"/>
        </w:rPr>
      </w:pP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國中、國小：學務處生教組長。</w:t>
      </w:r>
    </w:p>
    <w:p w:rsidR="007621F4" w:rsidRPr="007621F4" w:rsidRDefault="007621F4" w:rsidP="007621F4">
      <w:pPr>
        <w:widowControl/>
        <w:numPr>
          <w:ilvl w:val="1"/>
          <w:numId w:val="1"/>
        </w:numPr>
        <w:shd w:val="clear" w:color="auto" w:fill="F5F5F5"/>
        <w:ind w:left="0"/>
        <w:textAlignment w:val="baseline"/>
        <w:rPr>
          <w:rFonts w:ascii="Arial" w:eastAsia="新細明體" w:hAnsi="Arial" w:cs="Arial"/>
          <w:color w:val="3D3D3D"/>
          <w:kern w:val="0"/>
          <w:sz w:val="23"/>
          <w:szCs w:val="23"/>
        </w:rPr>
      </w:pP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學校初審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br/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由學生導師就其訪視學生家庭狀況所見，綜合描述填寫後，將申請表送交學校承辦人審核，初審完畢後簽報主任、校長核章後寄送本會彙辦。</w:t>
      </w:r>
    </w:p>
    <w:p w:rsidR="007621F4" w:rsidRPr="007621F4" w:rsidRDefault="007621F4" w:rsidP="007621F4">
      <w:pPr>
        <w:widowControl/>
        <w:numPr>
          <w:ilvl w:val="1"/>
          <w:numId w:val="1"/>
        </w:numPr>
        <w:shd w:val="clear" w:color="auto" w:fill="F5F5F5"/>
        <w:ind w:left="0"/>
        <w:textAlignment w:val="baseline"/>
        <w:rPr>
          <w:rFonts w:ascii="Arial" w:eastAsia="新細明體" w:hAnsi="Arial" w:cs="Arial"/>
          <w:color w:val="3D3D3D"/>
          <w:kern w:val="0"/>
          <w:sz w:val="23"/>
          <w:szCs w:val="23"/>
        </w:rPr>
      </w:pP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本會審核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br/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由本會就學生之家庭經濟狀況予以審核，凡符合本會之認助對象條件者，由本會協助尋找認助人認助，並通知學校承辦人及學生由誰認助，認助金額多少，並按時將認助款匯入學生郵局帳戶內。</w:t>
      </w:r>
    </w:p>
    <w:p w:rsidR="007621F4" w:rsidRPr="007621F4" w:rsidRDefault="007621F4" w:rsidP="007621F4">
      <w:pPr>
        <w:widowControl/>
        <w:numPr>
          <w:ilvl w:val="1"/>
          <w:numId w:val="1"/>
        </w:numPr>
        <w:shd w:val="clear" w:color="auto" w:fill="F5F5F5"/>
        <w:ind w:left="0"/>
        <w:textAlignment w:val="baseline"/>
        <w:rPr>
          <w:rFonts w:ascii="Arial" w:eastAsia="新細明體" w:hAnsi="Arial" w:cs="Arial"/>
          <w:color w:val="3D3D3D"/>
          <w:kern w:val="0"/>
          <w:sz w:val="23"/>
          <w:szCs w:val="23"/>
        </w:rPr>
      </w:pP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經本會審核未通過認助者，得檢具新事證資料或相關證明，循學校初審向本會提出申復。</w:t>
      </w:r>
    </w:p>
    <w:p w:rsidR="007621F4" w:rsidRPr="007621F4" w:rsidRDefault="007621F4" w:rsidP="007621F4">
      <w:pPr>
        <w:widowControl/>
        <w:numPr>
          <w:ilvl w:val="1"/>
          <w:numId w:val="1"/>
        </w:numPr>
        <w:shd w:val="clear" w:color="auto" w:fill="F5F5F5"/>
        <w:ind w:left="0"/>
        <w:textAlignment w:val="baseline"/>
        <w:rPr>
          <w:rFonts w:ascii="Arial" w:eastAsia="新細明體" w:hAnsi="Arial" w:cs="Arial"/>
          <w:color w:val="3D3D3D"/>
          <w:kern w:val="0"/>
          <w:sz w:val="23"/>
          <w:szCs w:val="23"/>
        </w:rPr>
      </w:pP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lastRenderedPageBreak/>
        <w:t>本會以協助學生接受認助至就讀學校畢業後停認（認助人如願意繼續認助不在此限），認助期間如有休學、轉學、至外縣市就學</w:t>
      </w:r>
      <w:r w:rsidRPr="00C57B20">
        <w:rPr>
          <w:rFonts w:ascii="Arial" w:eastAsia="新細明體" w:hAnsi="Arial" w:cs="Arial"/>
          <w:b/>
          <w:bCs/>
          <w:color w:val="3D3D3D"/>
          <w:kern w:val="0"/>
          <w:sz w:val="23"/>
          <w:szCs w:val="23"/>
          <w:bdr w:val="none" w:sz="0" w:space="0" w:color="auto" w:frame="1"/>
        </w:rPr>
        <w:t>、</w:t>
      </w: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在校表現不佳或經審核經濟條件改善者，予以停認。</w:t>
      </w:r>
    </w:p>
    <w:p w:rsidR="007621F4" w:rsidRPr="007621F4" w:rsidRDefault="007621F4" w:rsidP="007621F4">
      <w:pPr>
        <w:widowControl/>
        <w:numPr>
          <w:ilvl w:val="0"/>
          <w:numId w:val="1"/>
        </w:numPr>
        <w:shd w:val="clear" w:color="auto" w:fill="F5F5F5"/>
        <w:ind w:left="0"/>
        <w:textAlignment w:val="baseline"/>
        <w:rPr>
          <w:rFonts w:ascii="Arial" w:eastAsia="新細明體" w:hAnsi="Arial" w:cs="Arial"/>
          <w:color w:val="3D3D3D"/>
          <w:kern w:val="0"/>
          <w:sz w:val="23"/>
          <w:szCs w:val="23"/>
        </w:rPr>
      </w:pPr>
      <w:r w:rsidRPr="007621F4">
        <w:rPr>
          <w:rFonts w:ascii="Arial" w:eastAsia="新細明體" w:hAnsi="Arial" w:cs="Arial"/>
          <w:color w:val="3D3D3D"/>
          <w:kern w:val="0"/>
          <w:sz w:val="23"/>
          <w:szCs w:val="23"/>
        </w:rPr>
        <w:t>本辦法經提送本會董事會討論通過後實施；修正時，亦同。</w:t>
      </w:r>
    </w:p>
    <w:p w:rsidR="007621F4" w:rsidRPr="00C57B20" w:rsidRDefault="007621F4">
      <w:pPr>
        <w:rPr>
          <w:rFonts w:hint="eastAsia"/>
        </w:rPr>
      </w:pPr>
    </w:p>
    <w:sectPr w:rsidR="007621F4" w:rsidRPr="00C57B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3CF" w:rsidRDefault="004F13CF" w:rsidP="00C57B20">
      <w:r>
        <w:separator/>
      </w:r>
    </w:p>
  </w:endnote>
  <w:endnote w:type="continuationSeparator" w:id="0">
    <w:p w:rsidR="004F13CF" w:rsidRDefault="004F13CF" w:rsidP="00C57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3CF" w:rsidRDefault="004F13CF" w:rsidP="00C57B20">
      <w:r>
        <w:separator/>
      </w:r>
    </w:p>
  </w:footnote>
  <w:footnote w:type="continuationSeparator" w:id="0">
    <w:p w:rsidR="004F13CF" w:rsidRDefault="004F13CF" w:rsidP="00C57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B6FA1"/>
    <w:multiLevelType w:val="multilevel"/>
    <w:tmpl w:val="9D5C5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1F4"/>
    <w:rsid w:val="004F13CF"/>
    <w:rsid w:val="007621F4"/>
    <w:rsid w:val="00C57B20"/>
    <w:rsid w:val="00DD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80C2B"/>
  <w15:chartTrackingRefBased/>
  <w15:docId w15:val="{A66148C7-7AE9-4C16-9DB3-15686376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7621F4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7621F4"/>
    <w:rPr>
      <w:rFonts w:ascii="新細明體" w:eastAsia="新細明體" w:hAnsi="新細明體" w:cs="新細明體"/>
      <w:b/>
      <w:bCs/>
      <w:kern w:val="0"/>
      <w:szCs w:val="24"/>
    </w:rPr>
  </w:style>
  <w:style w:type="character" w:styleId="a3">
    <w:name w:val="Strong"/>
    <w:basedOn w:val="a0"/>
    <w:uiPriority w:val="22"/>
    <w:qFormat/>
    <w:rsid w:val="007621F4"/>
    <w:rPr>
      <w:b/>
      <w:bCs/>
    </w:rPr>
  </w:style>
  <w:style w:type="paragraph" w:styleId="a4">
    <w:name w:val="header"/>
    <w:basedOn w:val="a"/>
    <w:link w:val="a5"/>
    <w:uiPriority w:val="99"/>
    <w:unhideWhenUsed/>
    <w:rsid w:val="00C57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57B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57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57B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0932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968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qshs</dc:creator>
  <cp:keywords/>
  <dc:description/>
  <cp:lastModifiedBy>qshs</cp:lastModifiedBy>
  <cp:revision>2</cp:revision>
  <dcterms:created xsi:type="dcterms:W3CDTF">2023-02-08T02:38:00Z</dcterms:created>
  <dcterms:modified xsi:type="dcterms:W3CDTF">2023-02-08T03:09:00Z</dcterms:modified>
</cp:coreProperties>
</file>